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ind w:left="278"/>
        <w:jc w:val="center"/>
        <w:rPr>
          <w:rFonts w:ascii="Calibri" w:hAnsi="Calibri" w:eastAsia="仿宋_GB2312" w:cs="Times New Roman"/>
          <w:b/>
          <w:bCs/>
          <w:color w:val="000000"/>
          <w:sz w:val="44"/>
          <w:szCs w:val="44"/>
        </w:rPr>
      </w:pPr>
      <w:r>
        <w:rPr>
          <w:rFonts w:hint="eastAsia" w:eastAsia="仿宋_GB2312" w:cs="仿宋_GB2312"/>
          <w:color w:val="000000"/>
          <w:sz w:val="44"/>
          <w:szCs w:val="44"/>
        </w:rPr>
        <w:t>基础教学中心</w:t>
      </w:r>
      <w:r>
        <w:rPr>
          <w:rFonts w:eastAsia="仿宋_GB2312"/>
          <w:color w:val="000000"/>
          <w:sz w:val="44"/>
          <w:szCs w:val="44"/>
        </w:rPr>
        <w:t>202</w:t>
      </w:r>
      <w:r>
        <w:rPr>
          <w:rFonts w:hint="eastAsia" w:eastAsia="仿宋_GB2312"/>
          <w:color w:val="000000"/>
          <w:sz w:val="44"/>
          <w:szCs w:val="44"/>
        </w:rPr>
        <w:t>2</w:t>
      </w:r>
      <w:r>
        <w:rPr>
          <w:rFonts w:hint="eastAsia" w:eastAsia="仿宋_GB2312" w:cs="仿宋_GB2312"/>
          <w:color w:val="000000"/>
          <w:sz w:val="44"/>
          <w:szCs w:val="44"/>
        </w:rPr>
        <w:t>年推免综合考核网络远程面试考生要求及时间安排</w:t>
      </w:r>
    </w:p>
    <w:p>
      <w:pPr>
        <w:pStyle w:val="5"/>
        <w:widowControl/>
        <w:numPr>
          <w:ilvl w:val="0"/>
          <w:numId w:val="1"/>
        </w:numPr>
        <w:spacing w:beforeAutospacing="0" w:afterAutospacing="0" w:line="240" w:lineRule="auto"/>
        <w:ind w:left="278" w:firstLine="602" w:firstLineChars="200"/>
        <w:rPr>
          <w:rStyle w:val="8"/>
          <w:rFonts w:ascii="仿宋_GB2312" w:hAnsi="仿宋_GB2312" w:eastAsia="仿宋_GB2312" w:cs="Times New Roman"/>
          <w:color w:val="000000"/>
          <w:sz w:val="30"/>
          <w:szCs w:val="30"/>
        </w:rPr>
      </w:pPr>
      <w:r>
        <w:rPr>
          <w:rStyle w:val="8"/>
          <w:rFonts w:hint="eastAsia" w:ascii="仿宋_GB2312" w:hAnsi="仿宋_GB2312" w:eastAsia="仿宋_GB2312" w:cs="仿宋_GB2312"/>
          <w:color w:val="000000"/>
          <w:sz w:val="30"/>
          <w:szCs w:val="30"/>
        </w:rPr>
        <w:t>考生准备工作</w:t>
      </w:r>
    </w:p>
    <w:p>
      <w:pPr>
        <w:pStyle w:val="5"/>
        <w:widowControl/>
        <w:spacing w:beforeAutospacing="0" w:afterAutospacing="0" w:line="240" w:lineRule="auto"/>
        <w:ind w:left="420" w:leftChars="200" w:firstLine="560" w:firstLineChars="200"/>
        <w:rPr>
          <w:rFonts w:ascii="仿宋" w:hAnsi="仿宋" w:eastAsia="仿宋" w:cs="Times New Roman"/>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选择独立封闭的房间作为网络远程面试考场。考核过程中，房间内除本考生不能有其他任何人员。保证安静的环境，避免面试时声音嘈杂影响接听和回答问题的质量。</w:t>
      </w:r>
    </w:p>
    <w:p>
      <w:pPr>
        <w:pStyle w:val="5"/>
        <w:widowControl/>
        <w:spacing w:beforeAutospacing="0" w:afterAutospacing="0" w:line="240" w:lineRule="auto"/>
        <w:ind w:left="420" w:leftChars="200" w:firstLine="560" w:firstLineChars="200"/>
        <w:rPr>
          <w:rFonts w:ascii="仿宋" w:hAnsi="仿宋" w:eastAsia="仿宋" w:cs="Times New Roman"/>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考生随身准备身份证和准考证等有效证件（不需要准备草稿纸及笔），在整个复试过程中随时核验。</w:t>
      </w:r>
    </w:p>
    <w:p>
      <w:pPr>
        <w:pStyle w:val="5"/>
        <w:widowControl/>
        <w:spacing w:beforeAutospacing="0" w:afterAutospacing="0" w:line="240" w:lineRule="auto"/>
        <w:ind w:left="420" w:leftChars="200" w:firstLine="560" w:firstLineChars="200"/>
        <w:rPr>
          <w:rFonts w:ascii="微软雅黑" w:hAnsi="微软雅黑" w:eastAsia="微软雅黑" w:cs="Times New Roman"/>
        </w:rPr>
      </w:pPr>
      <w:r>
        <w:rPr>
          <w:rFonts w:ascii="仿宋" w:hAnsi="仿宋" w:eastAsia="仿宋" w:cs="仿宋"/>
          <w:color w:val="000000"/>
          <w:sz w:val="28"/>
          <w:szCs w:val="28"/>
        </w:rPr>
        <w:t>3.</w:t>
      </w:r>
      <w:r>
        <w:rPr>
          <w:rFonts w:hint="eastAsia" w:ascii="仿宋" w:hAnsi="仿宋" w:eastAsia="仿宋" w:cs="仿宋"/>
          <w:color w:val="000000"/>
          <w:sz w:val="28"/>
          <w:szCs w:val="28"/>
        </w:rPr>
        <w:t>双机位模式：准备一台电脑（带摄像头和麦克风）和一部智能手机，或两部智能手机。两台设备中，第一台为主设备（建议使用笔记本或</w:t>
      </w:r>
      <w:r>
        <w:rPr>
          <w:rFonts w:ascii="仿宋" w:hAnsi="仿宋" w:eastAsia="仿宋" w:cs="仿宋"/>
          <w:color w:val="000000"/>
          <w:sz w:val="28"/>
          <w:szCs w:val="28"/>
        </w:rPr>
        <w:t>PC</w:t>
      </w:r>
      <w:r>
        <w:rPr>
          <w:rFonts w:hint="eastAsia" w:ascii="仿宋" w:hAnsi="仿宋" w:eastAsia="仿宋" w:cs="仿宋"/>
          <w:color w:val="000000"/>
          <w:sz w:val="28"/>
          <w:szCs w:val="28"/>
        </w:rPr>
        <w:t>机），要求放置在考生座位正前方，视频监控范围应保证考生坐姿状态下能够完整清晰覆盖头部到桌面位置，面试过程中要始终保持双手在屏幕中显示；另一台为辅助设备，放置于考生后方</w:t>
      </w:r>
      <w:r>
        <w:rPr>
          <w:rFonts w:ascii="仿宋" w:hAnsi="仿宋" w:eastAsia="仿宋" w:cs="仿宋"/>
          <w:color w:val="000000"/>
          <w:sz w:val="28"/>
          <w:szCs w:val="28"/>
        </w:rPr>
        <w:t>45</w:t>
      </w:r>
      <w:r>
        <w:rPr>
          <w:rFonts w:hint="eastAsia" w:ascii="仿宋" w:hAnsi="仿宋" w:eastAsia="仿宋" w:cs="仿宋"/>
          <w:color w:val="000000"/>
          <w:sz w:val="28"/>
          <w:szCs w:val="28"/>
        </w:rPr>
        <w:t>度位置，确保监控范围覆盖第一台设备的显示屏幕和考生本人头部、背部、手部，标准规范参考下图。</w:t>
      </w:r>
    </w:p>
    <w:p>
      <w:pPr>
        <w:widowControl/>
        <w:spacing w:before="632"/>
        <w:ind w:firstLine="480" w:firstLineChars="200"/>
        <w:jc w:val="center"/>
        <w:rPr>
          <w:rFonts w:ascii="微软雅黑" w:hAnsi="微软雅黑" w:eastAsia="微软雅黑"/>
        </w:rPr>
      </w:pPr>
      <w:r>
        <w:rPr>
          <w:rFonts w:ascii="微软雅黑" w:hAnsi="微软雅黑" w:eastAsia="微软雅黑"/>
          <w:kern w:val="0"/>
          <w:sz w:val="24"/>
          <w:szCs w:val="24"/>
        </w:rPr>
        <w:drawing>
          <wp:inline distT="0" distB="0" distL="0" distR="0">
            <wp:extent cx="1981200" cy="19050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81200" cy="1905000"/>
                    </a:xfrm>
                    <a:prstGeom prst="rect">
                      <a:avLst/>
                    </a:prstGeom>
                    <a:noFill/>
                    <a:ln>
                      <a:noFill/>
                    </a:ln>
                  </pic:spPr>
                </pic:pic>
              </a:graphicData>
            </a:graphic>
          </wp:inline>
        </w:drawing>
      </w:r>
      <w:r>
        <w:rPr>
          <w:rFonts w:ascii="微软雅黑" w:hAnsi="微软雅黑" w:eastAsia="微软雅黑"/>
          <w:kern w:val="0"/>
          <w:sz w:val="24"/>
          <w:szCs w:val="24"/>
        </w:rPr>
        <w:drawing>
          <wp:inline distT="0" distB="0" distL="0" distR="0">
            <wp:extent cx="19621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62150" cy="1905000"/>
                    </a:xfrm>
                    <a:prstGeom prst="rect">
                      <a:avLst/>
                    </a:prstGeom>
                    <a:noFill/>
                    <a:ln>
                      <a:noFill/>
                    </a:ln>
                  </pic:spPr>
                </pic:pic>
              </a:graphicData>
            </a:graphic>
          </wp:inline>
        </w:drawing>
      </w:r>
    </w:p>
    <w:p>
      <w:pPr>
        <w:widowControl/>
        <w:spacing w:before="632"/>
        <w:ind w:firstLine="560" w:firstLineChars="200"/>
        <w:rPr>
          <w:rFonts w:ascii="微软雅黑" w:hAnsi="微软雅黑" w:eastAsia="微软雅黑"/>
        </w:rPr>
      </w:pPr>
      <w:r>
        <w:rPr>
          <w:rFonts w:hint="eastAsia" w:ascii="仿宋" w:hAnsi="仿宋" w:eastAsia="仿宋" w:cs="仿宋"/>
          <w:color w:val="000000"/>
          <w:kern w:val="0"/>
          <w:sz w:val="28"/>
          <w:szCs w:val="28"/>
        </w:rPr>
        <w:t>两台设备应全部打开视频功能，关闭除远程考核系统以外的其他软件（含浏览器、</w:t>
      </w:r>
      <w:r>
        <w:rPr>
          <w:rFonts w:ascii="仿宋" w:hAnsi="仿宋" w:eastAsia="仿宋" w:cs="仿宋"/>
          <w:color w:val="000000"/>
          <w:kern w:val="0"/>
          <w:sz w:val="28"/>
          <w:szCs w:val="28"/>
        </w:rPr>
        <w:t>QQ</w:t>
      </w:r>
      <w:r>
        <w:rPr>
          <w:rFonts w:hint="eastAsia" w:ascii="仿宋" w:hAnsi="仿宋" w:eastAsia="仿宋" w:cs="仿宋"/>
          <w:color w:val="000000"/>
          <w:kern w:val="0"/>
          <w:sz w:val="28"/>
          <w:szCs w:val="28"/>
        </w:rPr>
        <w:t>、微信、文档、手机短信等）。辅助设备要关闭音频功能，避免影响复试。</w:t>
      </w:r>
    </w:p>
    <w:p>
      <w:pPr>
        <w:ind w:firstLine="560" w:firstLineChars="200"/>
        <w:rPr>
          <w:rFonts w:ascii="仿宋" w:hAnsi="仿宋" w:eastAsia="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下载腾讯会议和钉钉软件（钉钉紧急情况下作为备用，考生须注册并学会操作）。腾讯会议同一账号可同时登录【腾讯会议</w:t>
      </w:r>
      <w:r>
        <w:rPr>
          <w:rFonts w:ascii="仿宋" w:hAnsi="仿宋" w:eastAsia="仿宋" w:cs="仿宋"/>
          <w:color w:val="000000"/>
          <w:kern w:val="0"/>
          <w:sz w:val="28"/>
          <w:szCs w:val="28"/>
        </w:rPr>
        <w:t>app</w:t>
      </w:r>
      <w:r>
        <w:rPr>
          <w:rFonts w:hint="eastAsia" w:ascii="仿宋" w:hAnsi="仿宋" w:eastAsia="仿宋" w:cs="仿宋"/>
          <w:color w:val="000000"/>
          <w:kern w:val="0"/>
          <w:sz w:val="28"/>
          <w:szCs w:val="28"/>
        </w:rPr>
        <w:t>】和【微信小程序】。</w:t>
      </w:r>
    </w:p>
    <w:p>
      <w:pPr>
        <w:ind w:firstLine="560" w:firstLineChars="200"/>
        <w:rPr>
          <w:rFonts w:ascii="仿宋" w:hAnsi="仿宋" w:eastAsia="仿宋"/>
          <w:color w:val="000000"/>
          <w:kern w:val="0"/>
          <w:sz w:val="28"/>
          <w:szCs w:val="28"/>
        </w:rPr>
      </w:pPr>
      <w:r>
        <w:rPr>
          <w:rFonts w:hint="eastAsia" w:ascii="仿宋" w:hAnsi="仿宋" w:eastAsia="仿宋" w:cs="仿宋"/>
          <w:color w:val="000000"/>
          <w:kern w:val="0"/>
          <w:sz w:val="28"/>
          <w:szCs w:val="28"/>
        </w:rPr>
        <w:t>注：</w:t>
      </w:r>
    </w:p>
    <w:p>
      <w:pPr>
        <w:ind w:firstLine="560" w:firstLineChars="200"/>
        <w:rPr>
          <w:rFonts w:ascii="仿宋" w:hAnsi="仿宋" w:eastAsia="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）提示考生使用微信小程序时，会议期间须保持小程序运行在前台，否则会议将会异常退出。</w:t>
      </w:r>
    </w:p>
    <w:p>
      <w:pPr>
        <w:ind w:firstLine="560" w:firstLineChars="200"/>
        <w:rPr>
          <w:rFonts w:ascii="仿宋" w:hAnsi="仿宋" w:eastAsia="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）建议考生主机位用手机端</w:t>
      </w:r>
      <w:r>
        <w:rPr>
          <w:rFonts w:ascii="仿宋" w:hAnsi="仿宋" w:eastAsia="仿宋" w:cs="仿宋"/>
          <w:color w:val="000000"/>
          <w:kern w:val="0"/>
          <w:sz w:val="28"/>
          <w:szCs w:val="28"/>
        </w:rPr>
        <w:t>app</w:t>
      </w:r>
      <w:r>
        <w:rPr>
          <w:rFonts w:hint="eastAsia" w:ascii="仿宋" w:hAnsi="仿宋" w:eastAsia="仿宋" w:cs="仿宋"/>
          <w:color w:val="000000"/>
          <w:kern w:val="0"/>
          <w:sz w:val="28"/>
          <w:szCs w:val="28"/>
        </w:rPr>
        <w:t>或电脑端</w:t>
      </w:r>
      <w:r>
        <w:rPr>
          <w:rFonts w:ascii="仿宋" w:hAnsi="仿宋" w:eastAsia="仿宋" w:cs="仿宋"/>
          <w:color w:val="000000"/>
          <w:kern w:val="0"/>
          <w:sz w:val="28"/>
          <w:szCs w:val="28"/>
        </w:rPr>
        <w:t>app</w:t>
      </w:r>
      <w:r>
        <w:rPr>
          <w:rFonts w:hint="eastAsia" w:ascii="仿宋" w:hAnsi="仿宋" w:eastAsia="仿宋" w:cs="仿宋"/>
          <w:color w:val="000000"/>
          <w:kern w:val="0"/>
          <w:sz w:val="28"/>
          <w:szCs w:val="28"/>
        </w:rPr>
        <w:t>登录，副机位使用微信小程序登录。</w:t>
      </w:r>
    </w:p>
    <w:p>
      <w:pPr>
        <w:ind w:firstLine="560" w:firstLineChars="200"/>
        <w:rPr>
          <w:rFonts w:ascii="仿宋" w:hAnsi="仿宋" w:eastAsia="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）手机</w:t>
      </w:r>
      <w:r>
        <w:rPr>
          <w:rFonts w:ascii="仿宋" w:hAnsi="仿宋" w:eastAsia="仿宋" w:cs="仿宋"/>
          <w:color w:val="000000"/>
          <w:kern w:val="0"/>
          <w:sz w:val="28"/>
          <w:szCs w:val="28"/>
        </w:rPr>
        <w:t>app</w:t>
      </w:r>
      <w:r>
        <w:rPr>
          <w:rFonts w:hint="eastAsia" w:ascii="仿宋" w:hAnsi="仿宋" w:eastAsia="仿宋" w:cs="仿宋"/>
          <w:color w:val="000000"/>
          <w:kern w:val="0"/>
          <w:sz w:val="28"/>
          <w:szCs w:val="28"/>
        </w:rPr>
        <w:t>和电脑</w:t>
      </w:r>
      <w:r>
        <w:rPr>
          <w:rFonts w:ascii="仿宋" w:hAnsi="仿宋" w:eastAsia="仿宋" w:cs="仿宋"/>
          <w:color w:val="000000"/>
          <w:kern w:val="0"/>
          <w:sz w:val="28"/>
          <w:szCs w:val="28"/>
        </w:rPr>
        <w:t>app</w:t>
      </w:r>
      <w:r>
        <w:rPr>
          <w:rFonts w:hint="eastAsia" w:ascii="仿宋" w:hAnsi="仿宋" w:eastAsia="仿宋" w:cs="仿宋"/>
          <w:color w:val="000000"/>
          <w:kern w:val="0"/>
          <w:sz w:val="28"/>
          <w:szCs w:val="28"/>
        </w:rPr>
        <w:t>互斥。</w:t>
      </w:r>
    </w:p>
    <w:p>
      <w:pPr>
        <w:ind w:firstLine="560" w:firstLineChars="200"/>
        <w:rPr>
          <w:rFonts w:ascii="仿宋" w:hAnsi="仿宋" w:eastAsia="仿宋"/>
          <w:color w:val="000000"/>
          <w:kern w:val="0"/>
          <w:sz w:val="28"/>
          <w:szCs w:val="28"/>
        </w:rPr>
      </w:pP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新建会议时如开启等候室功能，仅使用</w:t>
      </w:r>
      <w:r>
        <w:rPr>
          <w:rFonts w:ascii="仿宋" w:hAnsi="仿宋" w:eastAsia="仿宋" w:cs="仿宋"/>
          <w:color w:val="000000"/>
          <w:kern w:val="0"/>
          <w:sz w:val="28"/>
          <w:szCs w:val="28"/>
        </w:rPr>
        <w:t>1.5.0</w:t>
      </w:r>
      <w:r>
        <w:rPr>
          <w:rFonts w:hint="eastAsia" w:ascii="仿宋" w:hAnsi="仿宋" w:eastAsia="仿宋" w:cs="仿宋"/>
          <w:color w:val="000000"/>
          <w:kern w:val="0"/>
          <w:sz w:val="28"/>
          <w:szCs w:val="28"/>
        </w:rPr>
        <w:t>及以上版本的用户才可加入该会议。因面试流程需要开启等候室功能，请考生务必提前更新软件。</w:t>
      </w:r>
    </w:p>
    <w:p>
      <w:pPr>
        <w:ind w:firstLine="560" w:firstLineChars="200"/>
        <w:rPr>
          <w:rStyle w:val="8"/>
          <w:rFonts w:ascii="仿宋_GB2312" w:hAnsi="仿宋_GB2312" w:eastAsia="仿宋_GB2312"/>
          <w:color w:val="000000"/>
          <w:sz w:val="30"/>
          <w:szCs w:val="30"/>
        </w:rPr>
      </w:pP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考核时考生应遵守《考场规则》（附件1），服从管理，配合完成身份及设备核查。如有违规或作弊事实，将依法依规严肃处理。</w:t>
      </w:r>
    </w:p>
    <w:p>
      <w:pPr>
        <w:pStyle w:val="5"/>
        <w:widowControl/>
        <w:spacing w:beforeAutospacing="0" w:afterAutospacing="0" w:line="240" w:lineRule="auto"/>
        <w:rPr>
          <w:rStyle w:val="8"/>
          <w:rFonts w:ascii="仿宋_GB2312" w:hAnsi="仿宋_GB2312" w:eastAsia="仿宋_GB2312"/>
          <w:color w:val="000000"/>
          <w:sz w:val="30"/>
          <w:szCs w:val="30"/>
        </w:rPr>
      </w:pPr>
      <w:r>
        <w:rPr>
          <w:rStyle w:val="8"/>
          <w:rFonts w:hint="eastAsia" w:ascii="仿宋_GB2312" w:hAnsi="仿宋_GB2312" w:eastAsia="仿宋_GB2312" w:cs="仿宋_GB2312"/>
          <w:color w:val="000000"/>
          <w:sz w:val="30"/>
          <w:szCs w:val="30"/>
        </w:rPr>
        <w:t>二、考核软件测试</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1.中心定于以下时间进行腾讯会议软件性能测试</w:t>
      </w:r>
      <w:r>
        <w:rPr>
          <w:rFonts w:ascii="仿宋" w:hAnsi="仿宋" w:eastAsia="仿宋" w:cs="仿宋"/>
          <w:color w:val="000000"/>
          <w:kern w:val="0"/>
          <w:sz w:val="28"/>
          <w:szCs w:val="28"/>
        </w:rPr>
        <w:t>:</w:t>
      </w:r>
    </w:p>
    <w:p>
      <w:pPr>
        <w:ind w:firstLine="560" w:firstLineChars="200"/>
        <w:rPr>
          <w:rFonts w:ascii="仿宋" w:hAnsi="仿宋" w:eastAsia="仿宋" w:cs="仿宋"/>
          <w:color w:val="000000"/>
          <w:sz w:val="28"/>
          <w:szCs w:val="28"/>
        </w:rPr>
      </w:pPr>
      <w:r>
        <w:rPr>
          <w:rFonts w:hint="eastAsia" w:ascii="仿宋" w:hAnsi="仿宋" w:eastAsia="仿宋" w:cs="仿宋"/>
          <w:kern w:val="0"/>
          <w:sz w:val="28"/>
          <w:szCs w:val="28"/>
        </w:rPr>
        <w:t>2021年</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日1</w:t>
      </w:r>
      <w:r>
        <w:rPr>
          <w:rFonts w:ascii="仿宋" w:hAnsi="仿宋" w:eastAsia="仿宋" w:cs="仿宋"/>
          <w:kern w:val="0"/>
          <w:sz w:val="28"/>
          <w:szCs w:val="28"/>
        </w:rPr>
        <w:t>3</w:t>
      </w:r>
      <w:r>
        <w:rPr>
          <w:rFonts w:hint="eastAsia" w:ascii="仿宋" w:hAnsi="仿宋" w:eastAsia="仿宋" w:cs="仿宋"/>
          <w:kern w:val="0"/>
          <w:sz w:val="28"/>
          <w:szCs w:val="28"/>
        </w:rPr>
        <w:t>：</w:t>
      </w:r>
      <w:r>
        <w:rPr>
          <w:rFonts w:ascii="仿宋" w:hAnsi="仿宋" w:eastAsia="仿宋" w:cs="仿宋"/>
          <w:kern w:val="0"/>
          <w:sz w:val="28"/>
          <w:szCs w:val="28"/>
        </w:rPr>
        <w:t>3</w:t>
      </w:r>
      <w:r>
        <w:rPr>
          <w:rFonts w:hint="eastAsia" w:ascii="仿宋" w:hAnsi="仿宋" w:eastAsia="仿宋" w:cs="仿宋"/>
          <w:kern w:val="0"/>
          <w:sz w:val="28"/>
          <w:szCs w:val="28"/>
        </w:rPr>
        <w:t xml:space="preserve">0-15:00 </w:t>
      </w:r>
      <w:r>
        <w:rPr>
          <w:rFonts w:hint="eastAsia" w:ascii="仿宋" w:hAnsi="仿宋" w:eastAsia="仿宋" w:cs="仿宋"/>
          <w:color w:val="000000"/>
          <w:kern w:val="0"/>
          <w:sz w:val="28"/>
          <w:szCs w:val="28"/>
        </w:rPr>
        <w:t>现代教育技术、科学与技术教育</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教育硕士各专业测试用的会议号与密码将于</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日</w:t>
      </w:r>
      <w:r>
        <w:rPr>
          <w:rFonts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00</w:t>
      </w:r>
      <w:r>
        <w:rPr>
          <w:rFonts w:hint="eastAsia" w:ascii="仿宋" w:hAnsi="仿宋" w:eastAsia="仿宋" w:cs="仿宋"/>
          <w:color w:val="000000"/>
          <w:kern w:val="0"/>
          <w:sz w:val="28"/>
          <w:szCs w:val="28"/>
        </w:rPr>
        <w:t>前通过中心招生邮箱密送发送至学生预留在研招系统的邮箱内。所有考生收到后务必回复“确认收到”，并按时参加。</w:t>
      </w:r>
    </w:p>
    <w:p>
      <w:pPr>
        <w:ind w:firstLine="602" w:firstLineChars="200"/>
        <w:rPr>
          <w:rStyle w:val="8"/>
          <w:rFonts w:ascii="仿宋_GB2312" w:hAnsi="仿宋_GB2312" w:eastAsia="仿宋_GB2312"/>
          <w:color w:val="000000"/>
          <w:kern w:val="0"/>
          <w:sz w:val="30"/>
          <w:szCs w:val="30"/>
        </w:rPr>
      </w:pPr>
    </w:p>
    <w:p>
      <w:pPr>
        <w:rPr>
          <w:rStyle w:val="8"/>
          <w:rFonts w:ascii="仿宋_GB2312" w:hAnsi="仿宋_GB2312" w:eastAsia="仿宋_GB2312"/>
          <w:color w:val="000000"/>
          <w:kern w:val="0"/>
          <w:sz w:val="30"/>
          <w:szCs w:val="30"/>
        </w:rPr>
      </w:pPr>
      <w:r>
        <w:rPr>
          <w:rStyle w:val="8"/>
          <w:rFonts w:hint="eastAsia" w:ascii="仿宋_GB2312" w:hAnsi="仿宋_GB2312" w:eastAsia="仿宋_GB2312" w:cs="仿宋_GB2312"/>
          <w:color w:val="000000"/>
          <w:kern w:val="0"/>
          <w:sz w:val="30"/>
          <w:szCs w:val="30"/>
        </w:rPr>
        <w:t>三、思想政治素质和品德考核</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中心定于以下时间进行思想政治素质和品德考核：</w:t>
      </w:r>
    </w:p>
    <w:p>
      <w:pPr>
        <w:ind w:firstLine="560" w:firstLineChars="200"/>
        <w:rPr>
          <w:rFonts w:ascii="仿宋" w:hAnsi="仿宋" w:eastAsia="仿宋"/>
          <w:kern w:val="0"/>
          <w:sz w:val="28"/>
          <w:szCs w:val="28"/>
        </w:rPr>
      </w:pPr>
      <w:bookmarkStart w:id="0" w:name="_Hlk82707631"/>
      <w:r>
        <w:rPr>
          <w:rFonts w:hint="eastAsia" w:ascii="仿宋" w:hAnsi="仿宋" w:eastAsia="仿宋" w:cs="仿宋"/>
          <w:kern w:val="0"/>
          <w:sz w:val="28"/>
          <w:szCs w:val="28"/>
        </w:rPr>
        <w:t>2021年</w:t>
      </w:r>
      <w:r>
        <w:rPr>
          <w:rFonts w:hint="eastAsia" w:ascii="仿宋" w:hAnsi="仿宋" w:eastAsia="仿宋" w:cs="仿宋"/>
          <w:kern w:val="0"/>
          <w:sz w:val="28"/>
          <w:szCs w:val="28"/>
          <w:lang w:val="en-US" w:eastAsia="zh-CN"/>
        </w:rPr>
        <w:t>10</w:t>
      </w:r>
      <w:r>
        <w:rPr>
          <w:rFonts w:ascii="仿宋" w:hAnsi="仿宋" w:eastAsia="仿宋" w:cs="仿宋"/>
          <w:kern w:val="0"/>
          <w:sz w:val="28"/>
          <w:szCs w:val="28"/>
        </w:rPr>
        <w:t>月</w:t>
      </w:r>
      <w:r>
        <w:rPr>
          <w:rFonts w:hint="eastAsia" w:ascii="仿宋" w:hAnsi="仿宋" w:eastAsia="仿宋" w:cs="仿宋"/>
          <w:kern w:val="0"/>
          <w:sz w:val="28"/>
          <w:szCs w:val="28"/>
          <w:lang w:val="en-US" w:eastAsia="zh-CN"/>
        </w:rPr>
        <w:t>5</w:t>
      </w:r>
      <w:r>
        <w:rPr>
          <w:rFonts w:ascii="仿宋" w:hAnsi="仿宋" w:eastAsia="仿宋" w:cs="仿宋"/>
          <w:kern w:val="0"/>
          <w:sz w:val="28"/>
          <w:szCs w:val="28"/>
        </w:rPr>
        <w:t>日15:00-16:00</w:t>
      </w:r>
      <w:bookmarkEnd w:id="0"/>
      <w:r>
        <w:rPr>
          <w:rFonts w:hint="eastAsia" w:ascii="仿宋" w:hAnsi="仿宋" w:eastAsia="仿宋" w:cs="仿宋"/>
          <w:color w:val="000000"/>
          <w:kern w:val="0"/>
          <w:sz w:val="28"/>
          <w:szCs w:val="28"/>
        </w:rPr>
        <w:t>现代教育技术、科学与技术教育</w:t>
      </w:r>
    </w:p>
    <w:p>
      <w:pPr>
        <w:ind w:firstLine="560" w:firstLineChars="200"/>
        <w:rPr>
          <w:rFonts w:ascii="仿宋" w:hAnsi="仿宋" w:eastAsia="仿宋"/>
          <w:color w:val="000000"/>
          <w:kern w:val="0"/>
          <w:sz w:val="28"/>
          <w:szCs w:val="28"/>
        </w:rPr>
      </w:pPr>
    </w:p>
    <w:p>
      <w:pPr>
        <w:ind w:firstLine="560" w:firstLineChars="200"/>
        <w:rPr>
          <w:rStyle w:val="8"/>
          <w:rFonts w:ascii="仿宋_GB2312" w:hAnsi="仿宋_GB2312" w:eastAsia="仿宋_GB2312"/>
          <w:color w:val="000000"/>
          <w:kern w:val="0"/>
          <w:sz w:val="30"/>
          <w:szCs w:val="30"/>
        </w:rPr>
      </w:pPr>
      <w:r>
        <w:rPr>
          <w:rFonts w:hint="eastAsia" w:ascii="仿宋" w:hAnsi="仿宋" w:eastAsia="仿宋" w:cs="仿宋"/>
          <w:color w:val="000000"/>
          <w:kern w:val="0"/>
          <w:sz w:val="28"/>
          <w:szCs w:val="28"/>
          <w:lang w:bidi="ar"/>
        </w:rPr>
        <w:t>现代教育技术、科学与技术教育</w:t>
      </w:r>
      <w:r>
        <w:rPr>
          <w:rFonts w:hint="eastAsia" w:ascii="仿宋" w:hAnsi="仿宋" w:eastAsia="仿宋" w:cs="仿宋"/>
          <w:color w:val="000000"/>
          <w:kern w:val="0"/>
          <w:sz w:val="28"/>
          <w:szCs w:val="28"/>
        </w:rPr>
        <w:t>考核密码将于</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日</w:t>
      </w:r>
      <w:r>
        <w:rPr>
          <w:rFonts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00</w:t>
      </w:r>
      <w:bookmarkStart w:id="1" w:name="_GoBack"/>
      <w:bookmarkEnd w:id="1"/>
      <w:r>
        <w:rPr>
          <w:rFonts w:hint="eastAsia" w:ascii="仿宋" w:hAnsi="仿宋" w:eastAsia="仿宋" w:cs="仿宋"/>
          <w:color w:val="000000"/>
          <w:kern w:val="0"/>
          <w:sz w:val="28"/>
          <w:szCs w:val="28"/>
        </w:rPr>
        <w:t>前通过中心招生邮箱密送发送至学生预留在研招系统的邮箱内，所有考生收到后务必回复“确认收到”，并按时参加。</w:t>
      </w:r>
    </w:p>
    <w:p>
      <w:pPr>
        <w:rPr>
          <w:rStyle w:val="8"/>
          <w:rFonts w:ascii="仿宋_GB2312" w:hAnsi="仿宋_GB2312" w:eastAsia="仿宋_GB2312" w:cs="仿宋_GB2312"/>
          <w:color w:val="000000"/>
          <w:kern w:val="0"/>
          <w:sz w:val="30"/>
          <w:szCs w:val="30"/>
        </w:rPr>
      </w:pPr>
      <w:r>
        <w:rPr>
          <w:rStyle w:val="8"/>
          <w:rFonts w:hint="eastAsia" w:ascii="仿宋_GB2312" w:hAnsi="仿宋_GB2312" w:eastAsia="仿宋_GB2312" w:cs="仿宋_GB2312"/>
          <w:color w:val="000000"/>
          <w:kern w:val="0"/>
          <w:sz w:val="30"/>
          <w:szCs w:val="30"/>
        </w:rPr>
        <w:t>四、考核安排</w:t>
      </w:r>
    </w:p>
    <w:tbl>
      <w:tblPr>
        <w:tblStyle w:val="6"/>
        <w:tblW w:w="9215" w:type="dxa"/>
        <w:tblInd w:w="-176" w:type="dxa"/>
        <w:tblLayout w:type="autofit"/>
        <w:tblCellMar>
          <w:top w:w="0" w:type="dxa"/>
          <w:left w:w="108" w:type="dxa"/>
          <w:bottom w:w="0" w:type="dxa"/>
          <w:right w:w="108" w:type="dxa"/>
        </w:tblCellMar>
      </w:tblPr>
      <w:tblGrid>
        <w:gridCol w:w="1277"/>
        <w:gridCol w:w="1842"/>
        <w:gridCol w:w="3828"/>
        <w:gridCol w:w="2268"/>
      </w:tblGrid>
      <w:tr>
        <w:tblPrEx>
          <w:tblCellMar>
            <w:top w:w="0" w:type="dxa"/>
            <w:left w:w="108" w:type="dxa"/>
            <w:bottom w:w="0" w:type="dxa"/>
            <w:right w:w="108" w:type="dxa"/>
          </w:tblCellMar>
        </w:tblPrEx>
        <w:trPr>
          <w:trHeight w:val="499" w:hRule="atLeast"/>
        </w:trPr>
        <w:tc>
          <w:tcPr>
            <w:tcW w:w="127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学科（专业）代码</w:t>
            </w:r>
          </w:p>
        </w:tc>
        <w:tc>
          <w:tcPr>
            <w:tcW w:w="1842" w:type="dxa"/>
            <w:tcBorders>
              <w:top w:val="single" w:color="000000" w:sz="8" w:space="0"/>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学科（专业）名称</w:t>
            </w:r>
          </w:p>
        </w:tc>
        <w:tc>
          <w:tcPr>
            <w:tcW w:w="3828" w:type="dxa"/>
            <w:tcBorders>
              <w:top w:val="single" w:color="000000" w:sz="8" w:space="0"/>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考核时间及地点</w:t>
            </w:r>
          </w:p>
        </w:tc>
        <w:tc>
          <w:tcPr>
            <w:tcW w:w="2268" w:type="dxa"/>
            <w:tcBorders>
              <w:top w:val="single" w:color="000000" w:sz="8" w:space="0"/>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考核会议号与密码的发送时间</w:t>
            </w:r>
          </w:p>
        </w:tc>
      </w:tr>
      <w:tr>
        <w:tblPrEx>
          <w:tblCellMar>
            <w:top w:w="0" w:type="dxa"/>
            <w:left w:w="108" w:type="dxa"/>
            <w:bottom w:w="0" w:type="dxa"/>
            <w:right w:w="108" w:type="dxa"/>
          </w:tblCellMar>
        </w:tblPrEx>
        <w:trPr>
          <w:trHeight w:val="499" w:hRule="atLeast"/>
        </w:trPr>
        <w:tc>
          <w:tcPr>
            <w:tcW w:w="1277"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045114</w:t>
            </w:r>
          </w:p>
        </w:tc>
        <w:tc>
          <w:tcPr>
            <w:tcW w:w="1842"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现代教育技术</w:t>
            </w:r>
          </w:p>
        </w:tc>
        <w:tc>
          <w:tcPr>
            <w:tcW w:w="3828"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月</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日9:00开始 ，教育系107</w:t>
            </w:r>
          </w:p>
        </w:tc>
        <w:tc>
          <w:tcPr>
            <w:tcW w:w="2268"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月</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日17点前</w:t>
            </w:r>
          </w:p>
        </w:tc>
      </w:tr>
      <w:tr>
        <w:tblPrEx>
          <w:tblCellMar>
            <w:top w:w="0" w:type="dxa"/>
            <w:left w:w="108" w:type="dxa"/>
            <w:bottom w:w="0" w:type="dxa"/>
            <w:right w:w="108" w:type="dxa"/>
          </w:tblCellMar>
        </w:tblPrEx>
        <w:trPr>
          <w:trHeight w:val="499" w:hRule="atLeast"/>
        </w:trPr>
        <w:tc>
          <w:tcPr>
            <w:tcW w:w="1277"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04511</w:t>
            </w:r>
            <w:r>
              <w:rPr>
                <w:rFonts w:hint="eastAsia" w:ascii="宋体" w:hAnsi="宋体" w:cs="宋体"/>
                <w:color w:val="000000"/>
                <w:kern w:val="0"/>
                <w:sz w:val="18"/>
                <w:szCs w:val="18"/>
                <w:lang w:val="en-US" w:eastAsia="zh-CN"/>
              </w:rPr>
              <w:t>7</w:t>
            </w:r>
          </w:p>
        </w:tc>
        <w:tc>
          <w:tcPr>
            <w:tcW w:w="1842" w:type="dxa"/>
            <w:tcBorders>
              <w:top w:val="nil"/>
              <w:left w:val="nil"/>
              <w:bottom w:val="single" w:color="000000" w:sz="8" w:space="0"/>
              <w:right w:val="single" w:color="000000" w:sz="8" w:space="0"/>
            </w:tcBorders>
            <w:shd w:val="clear" w:color="000000" w:fill="FFFFFF"/>
            <w:vAlign w:val="center"/>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科学与技术教育</w:t>
            </w:r>
          </w:p>
        </w:tc>
        <w:tc>
          <w:tcPr>
            <w:tcW w:w="3828"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月</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日9:00开始，教育系107</w:t>
            </w:r>
          </w:p>
        </w:tc>
        <w:tc>
          <w:tcPr>
            <w:tcW w:w="2268"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月</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日17点前</w:t>
            </w:r>
          </w:p>
        </w:tc>
      </w:tr>
    </w:tbl>
    <w:p>
      <w:pPr>
        <w:rPr>
          <w:rStyle w:val="8"/>
          <w:rFonts w:ascii="仿宋_GB2312" w:hAnsi="仿宋_GB2312" w:eastAsia="仿宋_GB2312"/>
          <w:color w:val="000000"/>
          <w:kern w:val="0"/>
          <w:sz w:val="30"/>
          <w:szCs w:val="30"/>
        </w:rPr>
      </w:pPr>
    </w:p>
    <w:p>
      <w:pPr>
        <w:pStyle w:val="5"/>
        <w:widowControl/>
        <w:spacing w:before="28" w:beforeAutospacing="0" w:after="28" w:afterAutospacing="0" w:line="240" w:lineRule="auto"/>
        <w:ind w:firstLine="560" w:firstLineChars="200"/>
        <w:rPr>
          <w:rFonts w:ascii="仿宋" w:hAnsi="仿宋" w:eastAsia="仿宋"/>
          <w:color w:val="000000"/>
          <w:sz w:val="28"/>
          <w:szCs w:val="28"/>
        </w:rPr>
      </w:pPr>
      <w:r>
        <w:rPr>
          <w:rFonts w:hint="eastAsia" w:ascii="仿宋" w:hAnsi="仿宋" w:eastAsia="仿宋" w:cs="仿宋"/>
          <w:color w:val="000000"/>
          <w:sz w:val="28"/>
          <w:szCs w:val="28"/>
        </w:rPr>
        <w:t>正式考核用会议号与密码将通过中心招生邮箱密送发送至学生</w:t>
      </w:r>
    </w:p>
    <w:p>
      <w:pPr>
        <w:pStyle w:val="5"/>
        <w:widowControl/>
        <w:spacing w:before="28" w:beforeAutospacing="0" w:after="28" w:afterAutospacing="0" w:line="240" w:lineRule="auto"/>
        <w:ind w:firstLine="560" w:firstLineChars="200"/>
        <w:rPr>
          <w:rFonts w:ascii="仿宋" w:hAnsi="仿宋" w:eastAsia="仿宋"/>
          <w:color w:val="000000"/>
          <w:sz w:val="28"/>
          <w:szCs w:val="28"/>
        </w:rPr>
      </w:pPr>
      <w:r>
        <w:rPr>
          <w:rFonts w:hint="eastAsia" w:ascii="仿宋" w:hAnsi="仿宋" w:eastAsia="仿宋" w:cs="仿宋"/>
          <w:color w:val="000000"/>
          <w:sz w:val="28"/>
          <w:szCs w:val="28"/>
        </w:rPr>
        <w:t>预留在研招系统的邮箱内。所有考生收到后务必回复“确认收到”，并按时参加。</w:t>
      </w:r>
    </w:p>
    <w:p>
      <w:pPr>
        <w:pStyle w:val="5"/>
        <w:widowControl/>
        <w:numPr>
          <w:ilvl w:val="0"/>
          <w:numId w:val="2"/>
        </w:numPr>
        <w:spacing w:beforeAutospacing="0"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参加考核的考生必须在考核资格审核后方可参加考核。资格审查不合格者不予考核。</w:t>
      </w:r>
    </w:p>
    <w:p>
      <w:pPr>
        <w:pStyle w:val="5"/>
        <w:widowControl/>
        <w:numPr>
          <w:ilvl w:val="0"/>
          <w:numId w:val="2"/>
        </w:numPr>
        <w:spacing w:beforeAutospacing="0" w:afterAutospacing="0"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面试过程中的文字、图像、音频、视频等信息均为试题信息，考生不得录制。学校考试工作结束前，考生不得对外透露或传播试题内容等有关情况。</w:t>
      </w:r>
      <w:r>
        <w:rPr>
          <w:rFonts w:ascii="仿宋" w:hAnsi="仿宋" w:eastAsia="仿宋"/>
          <w:color w:val="000000"/>
          <w:sz w:val="28"/>
          <w:szCs w:val="28"/>
        </w:rPr>
        <w:br w:type="textWrapping"/>
      </w:r>
      <w:r>
        <w:rPr>
          <w:rFonts w:ascii="仿宋" w:hAnsi="仿宋" w:eastAsia="仿宋"/>
          <w:color w:val="000000"/>
          <w:sz w:val="28"/>
          <w:szCs w:val="28"/>
        </w:rPr>
        <w:t> </w:t>
      </w:r>
      <w:r>
        <w:rPr>
          <w:rFonts w:ascii="仿宋" w:hAnsi="仿宋" w:eastAsia="仿宋" w:cs="仿宋"/>
          <w:color w:val="000000"/>
          <w:sz w:val="28"/>
          <w:szCs w:val="28"/>
        </w:rPr>
        <w:t xml:space="preserve">  </w:t>
      </w:r>
      <w:r>
        <w:rPr>
          <w:rFonts w:hint="eastAsia" w:ascii="仿宋" w:hAnsi="仿宋" w:eastAsia="仿宋" w:cs="仿宋"/>
          <w:color w:val="000000"/>
          <w:sz w:val="28"/>
          <w:szCs w:val="28"/>
        </w:rPr>
        <w:t>3</w:t>
      </w:r>
      <w:r>
        <w:rPr>
          <w:rFonts w:ascii="仿宋" w:hAnsi="仿宋" w:eastAsia="仿宋" w:cs="仿宋"/>
          <w:color w:val="000000"/>
          <w:sz w:val="28"/>
          <w:szCs w:val="28"/>
        </w:rPr>
        <w:t xml:space="preserve">. </w:t>
      </w:r>
      <w:r>
        <w:rPr>
          <w:rFonts w:hint="eastAsia" w:ascii="仿宋" w:hAnsi="仿宋" w:eastAsia="仿宋" w:cs="仿宋"/>
          <w:color w:val="000000"/>
          <w:sz w:val="28"/>
          <w:szCs w:val="28"/>
        </w:rPr>
        <w:t>对于任何阶段被发现有不符合报考条件、考试违纪、作弊等情况或隐瞒重要信息或通过弄虚作假取得考核资格的考生，一律不予录取。</w:t>
      </w:r>
    </w:p>
    <w:p>
      <w:pPr>
        <w:pStyle w:val="5"/>
        <w:widowControl/>
        <w:spacing w:beforeAutospacing="0" w:afterAutospacing="0" w:line="240" w:lineRule="auto"/>
        <w:ind w:firstLine="560" w:firstLineChars="200"/>
        <w:rPr>
          <w:rFonts w:ascii="仿宋" w:hAnsi="仿宋" w:eastAsia="仿宋"/>
          <w:color w:val="000000"/>
          <w:sz w:val="28"/>
          <w:szCs w:val="28"/>
        </w:rPr>
      </w:pPr>
      <w:r>
        <w:rPr>
          <w:rFonts w:hint="eastAsia" w:ascii="仿宋" w:hAnsi="仿宋" w:eastAsia="仿宋" w:cs="仿宋"/>
          <w:color w:val="000000"/>
          <w:sz w:val="28"/>
          <w:szCs w:val="28"/>
        </w:rPr>
        <w:t>4</w:t>
      </w:r>
      <w:r>
        <w:rPr>
          <w:rFonts w:ascii="仿宋" w:hAnsi="仿宋" w:eastAsia="仿宋" w:cs="仿宋"/>
          <w:color w:val="000000"/>
          <w:sz w:val="28"/>
          <w:szCs w:val="28"/>
        </w:rPr>
        <w:t>.</w:t>
      </w:r>
      <w:r>
        <w:rPr>
          <w:rFonts w:hint="eastAsia" w:ascii="仿宋" w:hAnsi="仿宋" w:eastAsia="仿宋" w:cs="仿宋"/>
          <w:color w:val="000000"/>
          <w:sz w:val="28"/>
          <w:szCs w:val="28"/>
        </w:rPr>
        <w:t>若考生在上述通知的时间一小时后未收到邮件，请及时联系中心各专业相关老师：</w:t>
      </w:r>
    </w:p>
    <w:p>
      <w:pPr>
        <w:pStyle w:val="5"/>
        <w:widowControl/>
        <w:spacing w:before="28" w:beforeAutospacing="0" w:after="28" w:afterAutospacing="0" w:line="240" w:lineRule="auto"/>
        <w:ind w:firstLine="560" w:firstLineChars="200"/>
        <w:rPr>
          <w:rFonts w:ascii="仿宋" w:hAnsi="仿宋" w:eastAsia="仿宋"/>
          <w:color w:val="000000"/>
          <w:sz w:val="28"/>
          <w:szCs w:val="28"/>
        </w:rPr>
      </w:pPr>
      <w:r>
        <w:rPr>
          <w:rFonts w:hint="eastAsia" w:ascii="仿宋" w:hAnsi="仿宋" w:eastAsia="仿宋" w:cs="仿宋"/>
          <w:color w:val="000000"/>
          <w:sz w:val="28"/>
          <w:szCs w:val="28"/>
        </w:rPr>
        <w:t>现代教育技术、科学与技术教育</w:t>
      </w:r>
    </w:p>
    <w:p>
      <w:pPr>
        <w:pStyle w:val="5"/>
        <w:widowControl/>
        <w:spacing w:beforeAutospacing="0" w:afterAutospacing="0" w:line="24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联系人：王老师</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手机：</w:t>
      </w:r>
      <w:r>
        <w:rPr>
          <w:rFonts w:ascii="仿宋" w:hAnsi="仿宋" w:eastAsia="仿宋" w:cs="仿宋"/>
          <w:b/>
          <w:bCs/>
          <w:color w:val="000000"/>
          <w:sz w:val="28"/>
          <w:szCs w:val="28"/>
        </w:rPr>
        <w:t>18561929330</w:t>
      </w:r>
    </w:p>
    <w:p>
      <w:pPr>
        <w:pStyle w:val="5"/>
        <w:widowControl/>
        <w:spacing w:beforeAutospacing="0" w:afterAutospacing="0" w:line="240" w:lineRule="auto"/>
        <w:ind w:firstLine="560" w:firstLineChars="200"/>
        <w:rPr>
          <w:rFonts w:ascii="仿宋" w:hAnsi="仿宋" w:eastAsia="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w:t>
      </w:r>
      <w:r>
        <w:rPr>
          <w:rFonts w:hint="eastAsia" w:ascii="仿宋" w:hAnsi="仿宋" w:eastAsia="仿宋" w:cs="仿宋"/>
          <w:color w:val="000000"/>
          <w:sz w:val="28"/>
          <w:szCs w:val="28"/>
        </w:rPr>
        <w:t>若专业考试中遇到突发状况，请及时联系中心各专业相关老师。</w:t>
      </w:r>
    </w:p>
    <w:p>
      <w:pPr>
        <w:ind w:firstLine="420" w:firstLineChars="200"/>
      </w:pPr>
    </w:p>
    <w:p>
      <w:pPr>
        <w:ind w:firstLine="560" w:firstLineChars="200"/>
        <w:rPr>
          <w:rFonts w:ascii="仿宋" w:hAnsi="仿宋" w:eastAsia="仿宋"/>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7C82F"/>
    <w:multiLevelType w:val="singleLevel"/>
    <w:tmpl w:val="C307C82F"/>
    <w:lvl w:ilvl="0" w:tentative="0">
      <w:start w:val="1"/>
      <w:numFmt w:val="chineseCounting"/>
      <w:suff w:val="nothing"/>
      <w:lvlText w:val="%1、"/>
      <w:lvlJc w:val="left"/>
      <w:rPr>
        <w:rFonts w:hint="eastAsia"/>
      </w:rPr>
    </w:lvl>
  </w:abstractNum>
  <w:abstractNum w:abstractNumId="1">
    <w:nsid w:val="091FD2CA"/>
    <w:multiLevelType w:val="singleLevel"/>
    <w:tmpl w:val="091FD2C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21"/>
    <w:rsid w:val="00151220"/>
    <w:rsid w:val="00176208"/>
    <w:rsid w:val="003E7AD6"/>
    <w:rsid w:val="00497E97"/>
    <w:rsid w:val="004B0505"/>
    <w:rsid w:val="00544E9D"/>
    <w:rsid w:val="005D2A96"/>
    <w:rsid w:val="00601712"/>
    <w:rsid w:val="00673709"/>
    <w:rsid w:val="007D2221"/>
    <w:rsid w:val="008267D3"/>
    <w:rsid w:val="0089354F"/>
    <w:rsid w:val="00970453"/>
    <w:rsid w:val="00AC1916"/>
    <w:rsid w:val="00AC4DD9"/>
    <w:rsid w:val="00BB1F0A"/>
    <w:rsid w:val="00BE0563"/>
    <w:rsid w:val="5916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ascii="Tahoma" w:hAnsi="Tahoma" w:cs="Tahoma"/>
      <w:color w:val="333333"/>
      <w:kern w:val="0"/>
    </w:rPr>
  </w:style>
  <w:style w:type="character" w:styleId="8">
    <w:name w:val="Strong"/>
    <w:qFormat/>
    <w:uiPriority w:val="99"/>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文字 Char"/>
    <w:basedOn w:val="7"/>
    <w:link w:val="2"/>
    <w:semiHidden/>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381</Words>
  <Characters>2172</Characters>
  <Lines>18</Lines>
  <Paragraphs>5</Paragraphs>
  <TotalTime>5</TotalTime>
  <ScaleCrop>false</ScaleCrop>
  <LinksUpToDate>false</LinksUpToDate>
  <CharactersWithSpaces>2548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2021-09-18T02:41:00Z</dcterms:created>
  <dc:creator>DELL</dc:creator>
  <cp:lastModifiedBy>Administrator</cp:lastModifiedBy>
  <dcterms:modified xsi:type="dcterms:W3CDTF">2021-09-30T07:45:00Z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